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A" w:rsidRPr="00A610D9" w:rsidRDefault="009E2286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Обобщение практики </w:t>
      </w:r>
    </w:p>
    <w:p w:rsidR="00DE0C33" w:rsidRDefault="009E2286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осуществления муниципального 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жилищного </w:t>
      </w: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контроля 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Яранск</w:t>
      </w:r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ого</w:t>
      </w:r>
      <w:proofErr w:type="spellEnd"/>
      <w:r w:rsidR="00E356D2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района 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Кировской области</w:t>
      </w:r>
    </w:p>
    <w:p w:rsidR="009E2286" w:rsidRPr="00A610D9" w:rsidRDefault="00E356D2" w:rsidP="00A610D9">
      <w:pPr>
        <w:shd w:val="clear" w:color="auto" w:fill="FFFFFF"/>
        <w:spacing w:after="0" w:line="240" w:lineRule="exact"/>
        <w:jc w:val="center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за</w:t>
      </w:r>
      <w:r w:rsidR="009E2286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202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3</w:t>
      </w:r>
      <w:r w:rsidR="009E2286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9E2286" w:rsidRDefault="009E2286" w:rsidP="004657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56D2" w:rsidRDefault="00E356D2" w:rsidP="00E35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деятельность в сфере муниципального ж</w:t>
      </w:r>
      <w:r w:rsidR="00DE0C33">
        <w:rPr>
          <w:rFonts w:ascii="Times New Roman" w:hAnsi="Times New Roman"/>
          <w:sz w:val="28"/>
          <w:szCs w:val="28"/>
          <w:lang w:eastAsia="ru-RU"/>
        </w:rPr>
        <w:t>илищного контроля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с Жилищным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06.10.2003г. №131-ФЗ «Об общих принципах организации местного самоуправления в Российской 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имуниципального контроля»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юридическихлиц и индивидуальных предпринимателей</w:t>
      </w:r>
      <w:proofErr w:type="gramEnd"/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РФ от 08.09.2021 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1520 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E1D9C" w:rsidRPr="000E1D9C">
        <w:rPr>
          <w:rFonts w:ascii="Times New Roman" w:hAnsi="Times New Roman"/>
          <w:color w:val="000000"/>
          <w:sz w:val="28"/>
          <w:szCs w:val="28"/>
          <w:lang w:eastAsia="ru-RU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0E1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 жилищном контроле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Никулятское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сельское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поселени</w:t>
      </w:r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е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Яранского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 </w:t>
      </w:r>
      <w:r w:rsidR="00700C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Никулятской</w:t>
      </w:r>
      <w:proofErr w:type="spellEnd"/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сельской</w:t>
      </w:r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Думы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от 29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C7E9E">
        <w:rPr>
          <w:rFonts w:ascii="Times New Roman" w:hAnsi="Times New Roman"/>
          <w:color w:val="000000"/>
          <w:sz w:val="28"/>
          <w:szCs w:val="28"/>
          <w:lang w:eastAsia="ru-RU"/>
        </w:rPr>
        <w:t>221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CA470C" w:rsidRDefault="00CA470C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жилищного контроля 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>является выявление и пресечение нарушений юридическими лицами, инд</w:t>
      </w:r>
      <w:r w:rsidR="00DE0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ивидуальными предпринимателями </w:t>
      </w:r>
      <w:r w:rsidRPr="00CA470C">
        <w:rPr>
          <w:rFonts w:ascii="Times New Roman" w:hAnsi="Times New Roman"/>
          <w:color w:val="000000"/>
          <w:sz w:val="28"/>
          <w:szCs w:val="28"/>
          <w:lang w:eastAsia="ru-RU"/>
        </w:rPr>
        <w:t>и гражданами обязательных требований.</w:t>
      </w:r>
    </w:p>
    <w:p w:rsidR="00CA470C" w:rsidRDefault="00CA470C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70C">
        <w:rPr>
          <w:rFonts w:ascii="Times New Roman" w:hAnsi="Times New Roman"/>
          <w:sz w:val="28"/>
          <w:szCs w:val="28"/>
        </w:rPr>
        <w:t xml:space="preserve">Основной задачей муниципального жилищного контроля на территории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DE0C33" w:rsidRPr="00A610D9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CA470C">
        <w:rPr>
          <w:rFonts w:ascii="Times New Roman" w:hAnsi="Times New Roman"/>
          <w:sz w:val="28"/>
          <w:szCs w:val="28"/>
        </w:rPr>
        <w:t>является проверка соблюдения юридическими лицами, ин</w:t>
      </w:r>
      <w:r w:rsidR="00DE0C33">
        <w:rPr>
          <w:rFonts w:ascii="Times New Roman" w:hAnsi="Times New Roman"/>
          <w:sz w:val="28"/>
          <w:szCs w:val="28"/>
        </w:rPr>
        <w:t>дивидуальными предпринимателями</w:t>
      </w:r>
      <w:r w:rsidRPr="00CA470C">
        <w:rPr>
          <w:rFonts w:ascii="Times New Roman" w:hAnsi="Times New Roman"/>
          <w:sz w:val="28"/>
          <w:szCs w:val="28"/>
        </w:rPr>
        <w:t xml:space="preserve"> и гражданами обязательных требований.</w:t>
      </w:r>
    </w:p>
    <w:p w:rsidR="009E2286" w:rsidRPr="00CA470C" w:rsidRDefault="00E356D2" w:rsidP="00CA4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>В целях исполнения статьи 26.1 Федерального закона от 26.12.2008  №</w:t>
      </w:r>
      <w:r w:rsidR="00700CA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294-ФЗ уполномоченными лицами </w:t>
      </w:r>
      <w:r w:rsidR="00CA4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Никулятского</w:t>
      </w:r>
      <w:proofErr w:type="spellEnd"/>
      <w:r w:rsidR="00DE0C33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плановые проверки по муниципальному жилищному контролю в отношении юридических лиц и индивидуальных предпринимателей на 202</w:t>
      </w:r>
      <w:r w:rsidR="00DE0C3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E356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</w:p>
    <w:sectPr w:rsidR="009E2286" w:rsidRPr="00CA470C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98"/>
    <w:rsid w:val="00021857"/>
    <w:rsid w:val="00032091"/>
    <w:rsid w:val="000E1D9C"/>
    <w:rsid w:val="001D6D7A"/>
    <w:rsid w:val="001E2C68"/>
    <w:rsid w:val="002F764C"/>
    <w:rsid w:val="0042116A"/>
    <w:rsid w:val="004657B7"/>
    <w:rsid w:val="00490A2B"/>
    <w:rsid w:val="004A5BAA"/>
    <w:rsid w:val="005520E6"/>
    <w:rsid w:val="006F1398"/>
    <w:rsid w:val="00700CA1"/>
    <w:rsid w:val="00830F1B"/>
    <w:rsid w:val="00945A19"/>
    <w:rsid w:val="009E2286"/>
    <w:rsid w:val="00A610D9"/>
    <w:rsid w:val="00B025B0"/>
    <w:rsid w:val="00B1501B"/>
    <w:rsid w:val="00CA470C"/>
    <w:rsid w:val="00CC7E9E"/>
    <w:rsid w:val="00CE40E3"/>
    <w:rsid w:val="00D94668"/>
    <w:rsid w:val="00DD392C"/>
    <w:rsid w:val="00DE0C33"/>
    <w:rsid w:val="00E03F94"/>
    <w:rsid w:val="00E356D2"/>
    <w:rsid w:val="00FE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Обобщение практики </vt:lpstr>
      <vt:lpstr>осуществления муниципального жилищного контроля на территории сельских поселений</vt:lpstr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admin</cp:lastModifiedBy>
  <cp:revision>5</cp:revision>
  <dcterms:created xsi:type="dcterms:W3CDTF">2023-03-13T02:17:00Z</dcterms:created>
  <dcterms:modified xsi:type="dcterms:W3CDTF">2024-04-10T06:50:00Z</dcterms:modified>
</cp:coreProperties>
</file>